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080144" w:rsidRPr="00BA24ED" w14:paraId="48E36E06" w14:textId="77777777" w:rsidTr="00766D47">
        <w:tc>
          <w:tcPr>
            <w:tcW w:w="9571" w:type="dxa"/>
            <w:gridSpan w:val="2"/>
          </w:tcPr>
          <w:p w14:paraId="0ECF0719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финансов </w:t>
            </w:r>
          </w:p>
          <w:p w14:paraId="374FF371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Дальнеконстантиновского муниципального района </w:t>
            </w:r>
          </w:p>
          <w:p w14:paraId="113B1A15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>Нижегородской области</w:t>
            </w:r>
          </w:p>
          <w:p w14:paraId="23645DEA" w14:textId="77777777" w:rsidR="00080144" w:rsidRPr="00CB6906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5C739C05" w14:textId="25978F00" w:rsidR="00080144" w:rsidRPr="007870E7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</w:t>
            </w:r>
            <w:r w:rsidR="003E7E45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  <w:p w14:paraId="5A3546A1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15BB5" w:rsidRPr="00A15BB5" w14:paraId="5403B4A6" w14:textId="77777777" w:rsidTr="00766D47">
        <w:tc>
          <w:tcPr>
            <w:tcW w:w="4785" w:type="dxa"/>
          </w:tcPr>
          <w:p w14:paraId="5800A65C" w14:textId="3E79B69F" w:rsidR="001C3777" w:rsidRPr="006075B1" w:rsidRDefault="001C3777" w:rsidP="00E8138C">
            <w:pPr>
              <w:spacing w:after="0"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«О внесении изменений в приказ управления финансов от 2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  <w:r w:rsidR="0015137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.20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 xml:space="preserve"> года №1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61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14:paraId="2BFAEA85" w14:textId="61BC9C29" w:rsidR="001C3777" w:rsidRPr="00A15BB5" w:rsidRDefault="001C3777" w:rsidP="006A75B1">
            <w:pPr>
              <w:spacing w:after="0" w:line="288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 w:rsidR="005B76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E7E45">
              <w:rPr>
                <w:rFonts w:ascii="Times New Roman" w:hAnsi="Times New Roman"/>
                <w:b/>
                <w:sz w:val="24"/>
                <w:szCs w:val="24"/>
              </w:rPr>
              <w:t>03</w:t>
            </w:r>
            <w:r w:rsidR="006A75B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E7E45">
              <w:rPr>
                <w:rFonts w:ascii="Times New Roman" w:hAnsi="Times New Roman"/>
                <w:b/>
                <w:sz w:val="24"/>
                <w:szCs w:val="24"/>
              </w:rPr>
              <w:t>феврал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 xml:space="preserve"> 20</w:t>
            </w:r>
            <w:r w:rsidR="00151378" w:rsidRPr="00A15BB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 xml:space="preserve"> года</w:t>
            </w:r>
          </w:p>
        </w:tc>
      </w:tr>
    </w:tbl>
    <w:p w14:paraId="13F517AA" w14:textId="77777777" w:rsidR="005354EB" w:rsidRPr="000159D9" w:rsidRDefault="005354EB" w:rsidP="00E8138C">
      <w:pPr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C998430" w14:textId="77777777" w:rsidR="00080144" w:rsidRDefault="00080144" w:rsidP="00497216">
      <w:pPr>
        <w:spacing w:after="0" w:line="24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6075B1">
        <w:rPr>
          <w:rFonts w:ascii="Times New Roman" w:hAnsi="Times New Roman"/>
          <w:sz w:val="24"/>
          <w:szCs w:val="24"/>
        </w:rPr>
        <w:t xml:space="preserve">В соответствии со статьей 21 Бюджетного кодекса Российской Федерации, статьей 14 Положения «О бюджетном процессе в Дальнеконстантиновском муниципальном районе», утвержденного решением Земского собрания Дальнеконстантиновского района от 19.12.2007г. № 97, </w:t>
      </w:r>
      <w:r w:rsidRPr="006075B1">
        <w:rPr>
          <w:rFonts w:ascii="Times New Roman" w:hAnsi="Times New Roman"/>
          <w:b/>
          <w:sz w:val="24"/>
          <w:szCs w:val="24"/>
        </w:rPr>
        <w:t>приказываю</w:t>
      </w:r>
      <w:r w:rsidRPr="006075B1">
        <w:rPr>
          <w:rFonts w:ascii="Times New Roman" w:hAnsi="Times New Roman"/>
          <w:sz w:val="24"/>
          <w:szCs w:val="24"/>
        </w:rPr>
        <w:t>:</w:t>
      </w:r>
    </w:p>
    <w:p w14:paraId="51DE79E3" w14:textId="719B0A5C" w:rsidR="008077BB" w:rsidRPr="00D06A84" w:rsidRDefault="008077BB" w:rsidP="00497216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bookmarkStart w:id="0" w:name="_Hlk5178817"/>
      <w:r w:rsidRPr="00D06A84">
        <w:rPr>
          <w:rFonts w:ascii="Times New Roman" w:hAnsi="Times New Roman"/>
          <w:sz w:val="24"/>
          <w:szCs w:val="24"/>
        </w:rPr>
        <w:t>Внести в Порядок применения целевых статей расходов классификации расходов бюджетов при формировании местного бюджета, утвержденный приказом управления финансов администрации Дальнеконстантиновского муниципального района Нижегородской области от 2</w:t>
      </w:r>
      <w:r w:rsidR="00E344BB">
        <w:rPr>
          <w:rFonts w:ascii="Times New Roman" w:hAnsi="Times New Roman"/>
          <w:sz w:val="24"/>
          <w:szCs w:val="24"/>
        </w:rPr>
        <w:t>3</w:t>
      </w:r>
      <w:r w:rsidRPr="00D06A84">
        <w:rPr>
          <w:rFonts w:ascii="Times New Roman" w:hAnsi="Times New Roman"/>
          <w:sz w:val="24"/>
          <w:szCs w:val="24"/>
        </w:rPr>
        <w:t xml:space="preserve"> </w:t>
      </w:r>
      <w:r w:rsidR="001C04C4">
        <w:rPr>
          <w:rFonts w:ascii="Times New Roman" w:hAnsi="Times New Roman"/>
          <w:sz w:val="24"/>
          <w:szCs w:val="24"/>
        </w:rPr>
        <w:t>дека</w:t>
      </w:r>
      <w:r w:rsidRPr="00D06A84">
        <w:rPr>
          <w:rFonts w:ascii="Times New Roman" w:hAnsi="Times New Roman"/>
          <w:sz w:val="24"/>
          <w:szCs w:val="24"/>
        </w:rPr>
        <w:t>бря 20</w:t>
      </w:r>
      <w:r w:rsidR="00E344BB">
        <w:rPr>
          <w:rFonts w:ascii="Times New Roman" w:hAnsi="Times New Roman"/>
          <w:sz w:val="24"/>
          <w:szCs w:val="24"/>
        </w:rPr>
        <w:t>21</w:t>
      </w:r>
      <w:r w:rsidRPr="00D06A84">
        <w:rPr>
          <w:rFonts w:ascii="Times New Roman" w:hAnsi="Times New Roman"/>
          <w:sz w:val="24"/>
          <w:szCs w:val="24"/>
        </w:rPr>
        <w:t xml:space="preserve"> года №1</w:t>
      </w:r>
      <w:r w:rsidR="00E344BB">
        <w:rPr>
          <w:rFonts w:ascii="Times New Roman" w:hAnsi="Times New Roman"/>
          <w:sz w:val="24"/>
          <w:szCs w:val="24"/>
        </w:rPr>
        <w:t>61</w:t>
      </w:r>
      <w:r w:rsidRPr="00D06A84">
        <w:rPr>
          <w:rFonts w:ascii="Times New Roman" w:hAnsi="Times New Roman"/>
          <w:sz w:val="24"/>
          <w:szCs w:val="24"/>
        </w:rPr>
        <w:t xml:space="preserve"> «Об утверждении Порядка применения кодов целевых статей расходов классификации расходов бюджетов и о применении вид</w:t>
      </w:r>
      <w:r w:rsidR="001C04C4">
        <w:rPr>
          <w:rFonts w:ascii="Times New Roman" w:hAnsi="Times New Roman"/>
          <w:sz w:val="24"/>
          <w:szCs w:val="24"/>
        </w:rPr>
        <w:t>а</w:t>
      </w:r>
      <w:r w:rsidRPr="00D06A84">
        <w:rPr>
          <w:rFonts w:ascii="Times New Roman" w:hAnsi="Times New Roman"/>
          <w:sz w:val="24"/>
          <w:szCs w:val="24"/>
        </w:rPr>
        <w:t xml:space="preserve"> расходов 242 при формировании местного бюджета», следующие изменения:</w:t>
      </w:r>
    </w:p>
    <w:p w14:paraId="5EF6D9D2" w14:textId="24DE7C0D" w:rsidR="008077BB" w:rsidRDefault="008077BB" w:rsidP="0049721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D06A84">
        <w:rPr>
          <w:rFonts w:ascii="Times New Roman" w:hAnsi="Times New Roman"/>
          <w:sz w:val="24"/>
          <w:szCs w:val="24"/>
        </w:rPr>
        <w:t xml:space="preserve">В Перечне и правилах отнесения расходов местного бюджета на соответствующие целевые статьи классификации расходов бюджетов, утвержденные в составе Порядка применения целевых статей расходов классификации расходов бюджетов при формировании местного бюджета, </w:t>
      </w:r>
    </w:p>
    <w:p w14:paraId="558AF196" w14:textId="538E406E" w:rsidR="00770BB5" w:rsidRPr="00CF4A30" w:rsidRDefault="00770BB5" w:rsidP="00770BB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 кода </w:t>
      </w:r>
      <w:r w:rsidRPr="008B5C30">
        <w:rPr>
          <w:rFonts w:ascii="Times New Roman" w:hAnsi="Times New Roman"/>
          <w:sz w:val="24"/>
          <w:szCs w:val="24"/>
        </w:rPr>
        <w:t>целев</w:t>
      </w:r>
      <w:r>
        <w:rPr>
          <w:rFonts w:ascii="Times New Roman" w:hAnsi="Times New Roman"/>
          <w:sz w:val="24"/>
          <w:szCs w:val="24"/>
        </w:rPr>
        <w:t>ой</w:t>
      </w:r>
      <w:r w:rsidRPr="008B5C30">
        <w:rPr>
          <w:rFonts w:ascii="Times New Roman" w:hAnsi="Times New Roman"/>
          <w:sz w:val="24"/>
          <w:szCs w:val="24"/>
        </w:rPr>
        <w:t xml:space="preserve"> стать</w:t>
      </w:r>
      <w:r>
        <w:rPr>
          <w:rFonts w:ascii="Times New Roman" w:hAnsi="Times New Roman"/>
          <w:sz w:val="24"/>
          <w:szCs w:val="24"/>
        </w:rPr>
        <w:t xml:space="preserve">и </w:t>
      </w:r>
      <w:r w:rsidR="003E7E45" w:rsidRPr="00F43D7E">
        <w:rPr>
          <w:rFonts w:ascii="Times New Roman" w:hAnsi="Times New Roman"/>
          <w:sz w:val="24"/>
          <w:szCs w:val="24"/>
        </w:rPr>
        <w:t xml:space="preserve">09 1 А1 </w:t>
      </w:r>
      <w:proofErr w:type="gramStart"/>
      <w:r w:rsidR="003E7E45" w:rsidRPr="00F43D7E">
        <w:rPr>
          <w:rFonts w:ascii="Times New Roman" w:hAnsi="Times New Roman"/>
          <w:sz w:val="24"/>
          <w:szCs w:val="24"/>
        </w:rPr>
        <w:t>55190</w:t>
      </w:r>
      <w:r w:rsidRPr="00A71276">
        <w:rPr>
          <w:rFonts w:ascii="Times New Roman" w:hAnsi="Times New Roman"/>
          <w:sz w:val="24"/>
          <w:szCs w:val="24"/>
        </w:rPr>
        <w:t xml:space="preserve"> </w:t>
      </w:r>
      <w:r w:rsidRPr="00FE6CAE">
        <w:rPr>
          <w:rFonts w:ascii="Times New Roman" w:hAnsi="Times New Roman"/>
          <w:sz w:val="24"/>
          <w:szCs w:val="24"/>
        </w:rPr>
        <w:t xml:space="preserve"> </w:t>
      </w:r>
      <w:r w:rsidRPr="002A3735">
        <w:rPr>
          <w:rFonts w:ascii="Times New Roman" w:hAnsi="Times New Roman"/>
          <w:color w:val="000000" w:themeColor="text1"/>
          <w:sz w:val="24"/>
          <w:szCs w:val="24"/>
        </w:rPr>
        <w:t>дополнить</w:t>
      </w:r>
      <w:proofErr w:type="gramEnd"/>
      <w:r w:rsidRPr="002A3735">
        <w:rPr>
          <w:rFonts w:ascii="Times New Roman" w:hAnsi="Times New Roman"/>
          <w:color w:val="000000" w:themeColor="text1"/>
          <w:sz w:val="24"/>
          <w:szCs w:val="24"/>
        </w:rPr>
        <w:t xml:space="preserve"> следующим код</w:t>
      </w:r>
      <w:r>
        <w:rPr>
          <w:rFonts w:ascii="Times New Roman" w:hAnsi="Times New Roman"/>
          <w:color w:val="000000" w:themeColor="text1"/>
          <w:sz w:val="24"/>
          <w:szCs w:val="24"/>
        </w:rPr>
        <w:t>ом</w:t>
      </w:r>
      <w:r w:rsidRPr="002A3735">
        <w:rPr>
          <w:rFonts w:ascii="Times New Roman" w:hAnsi="Times New Roman"/>
          <w:color w:val="000000" w:themeColor="text1"/>
          <w:sz w:val="24"/>
          <w:szCs w:val="24"/>
        </w:rPr>
        <w:t xml:space="preserve"> целев</w:t>
      </w:r>
      <w:r>
        <w:rPr>
          <w:rFonts w:ascii="Times New Roman" w:hAnsi="Times New Roman"/>
          <w:color w:val="000000" w:themeColor="text1"/>
          <w:sz w:val="24"/>
          <w:szCs w:val="24"/>
        </w:rPr>
        <w:t>ой</w:t>
      </w:r>
      <w:r w:rsidRPr="002A3735">
        <w:rPr>
          <w:rFonts w:ascii="Times New Roman" w:hAnsi="Times New Roman"/>
          <w:color w:val="000000" w:themeColor="text1"/>
          <w:sz w:val="24"/>
          <w:szCs w:val="24"/>
        </w:rPr>
        <w:t xml:space="preserve"> стат</w:t>
      </w:r>
      <w:r>
        <w:rPr>
          <w:rFonts w:ascii="Times New Roman" w:hAnsi="Times New Roman"/>
          <w:color w:val="000000" w:themeColor="text1"/>
          <w:sz w:val="24"/>
          <w:szCs w:val="24"/>
        </w:rPr>
        <w:t>ьи</w:t>
      </w:r>
      <w:r w:rsidRPr="002A3735">
        <w:rPr>
          <w:rFonts w:ascii="Times New Roman" w:hAnsi="Times New Roman"/>
          <w:color w:val="000000" w:themeColor="text1"/>
          <w:sz w:val="24"/>
          <w:szCs w:val="24"/>
        </w:rPr>
        <w:t xml:space="preserve"> расходов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E62DB90" w14:textId="77777777" w:rsidR="00770BB5" w:rsidRDefault="00770BB5" w:rsidP="00770BB5">
      <w:pPr>
        <w:autoSpaceDE w:val="0"/>
        <w:autoSpaceDN w:val="0"/>
        <w:adjustRightInd w:val="0"/>
        <w:spacing w:after="0" w:line="240" w:lineRule="auto"/>
        <w:ind w:left="851" w:right="1700"/>
        <w:jc w:val="center"/>
        <w:rPr>
          <w:rFonts w:ascii="Times New Roman" w:hAnsi="Times New Roman"/>
          <w:sz w:val="24"/>
          <w:szCs w:val="24"/>
        </w:rPr>
      </w:pPr>
    </w:p>
    <w:p w14:paraId="393DE83E" w14:textId="77777777" w:rsidR="003E7E45" w:rsidRPr="00AD02F9" w:rsidRDefault="00770BB5" w:rsidP="00770BB5">
      <w:pPr>
        <w:autoSpaceDE w:val="0"/>
        <w:autoSpaceDN w:val="0"/>
        <w:adjustRightInd w:val="0"/>
        <w:spacing w:after="0" w:line="240" w:lineRule="auto"/>
        <w:ind w:left="1134" w:right="1133"/>
        <w:jc w:val="center"/>
        <w:rPr>
          <w:rFonts w:ascii="Times New Roman" w:hAnsi="Times New Roman"/>
          <w:sz w:val="24"/>
          <w:szCs w:val="24"/>
          <w:u w:val="single"/>
        </w:rPr>
      </w:pPr>
      <w:r w:rsidRPr="00804CE6">
        <w:rPr>
          <w:rFonts w:ascii="Times New Roman" w:hAnsi="Times New Roman"/>
          <w:sz w:val="24"/>
          <w:szCs w:val="24"/>
        </w:rPr>
        <w:t>«</w:t>
      </w:r>
      <w:r w:rsidR="003E7E45" w:rsidRPr="00AD02F9">
        <w:rPr>
          <w:rFonts w:ascii="Times New Roman" w:hAnsi="Times New Roman"/>
          <w:sz w:val="24"/>
          <w:szCs w:val="24"/>
          <w:u w:val="single"/>
        </w:rPr>
        <w:t>09</w:t>
      </w:r>
      <w:r w:rsidR="00554B8E" w:rsidRPr="00AD02F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3E7E45" w:rsidRPr="00AD02F9">
        <w:rPr>
          <w:rFonts w:ascii="Times New Roman" w:hAnsi="Times New Roman"/>
          <w:sz w:val="24"/>
          <w:szCs w:val="24"/>
          <w:u w:val="single"/>
        </w:rPr>
        <w:t>1</w:t>
      </w:r>
      <w:r w:rsidR="00554B8E" w:rsidRPr="00AD02F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3E7E45" w:rsidRPr="00AD02F9">
        <w:rPr>
          <w:rFonts w:ascii="Times New Roman" w:hAnsi="Times New Roman"/>
          <w:sz w:val="24"/>
          <w:szCs w:val="24"/>
          <w:u w:val="single"/>
        </w:rPr>
        <w:t>А2</w:t>
      </w:r>
      <w:r w:rsidR="00554B8E" w:rsidRPr="00AD02F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3E7E45" w:rsidRPr="00AD02F9">
        <w:rPr>
          <w:rFonts w:ascii="Times New Roman" w:hAnsi="Times New Roman"/>
          <w:sz w:val="24"/>
          <w:szCs w:val="24"/>
          <w:u w:val="single"/>
        </w:rPr>
        <w:t xml:space="preserve">00000 </w:t>
      </w:r>
      <w:r w:rsidR="003E7E45" w:rsidRPr="00AD02F9">
        <w:rPr>
          <w:rFonts w:ascii="Times New Roman" w:hAnsi="Times New Roman"/>
          <w:sz w:val="24"/>
          <w:szCs w:val="24"/>
          <w:u w:val="single"/>
        </w:rPr>
        <w:t>Основное мероприятие "Расходы в рамках Федерального проекта "Творческие люди""</w:t>
      </w:r>
    </w:p>
    <w:p w14:paraId="1CC0D196" w14:textId="77777777" w:rsidR="003E7E45" w:rsidRDefault="003E7E45" w:rsidP="00770BB5">
      <w:pPr>
        <w:autoSpaceDE w:val="0"/>
        <w:autoSpaceDN w:val="0"/>
        <w:adjustRightInd w:val="0"/>
        <w:spacing w:after="0" w:line="240" w:lineRule="auto"/>
        <w:ind w:left="1134" w:right="1133"/>
        <w:jc w:val="center"/>
        <w:rPr>
          <w:rFonts w:ascii="Times New Roman" w:hAnsi="Times New Roman"/>
          <w:sz w:val="24"/>
          <w:szCs w:val="24"/>
        </w:rPr>
      </w:pPr>
    </w:p>
    <w:p w14:paraId="2C351CC5" w14:textId="77777777" w:rsidR="003E7E45" w:rsidRPr="004800AB" w:rsidRDefault="003E7E45" w:rsidP="003E7E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800AB">
        <w:rPr>
          <w:rFonts w:ascii="Times New Roman" w:hAnsi="Times New Roman"/>
          <w:sz w:val="24"/>
          <w:szCs w:val="24"/>
        </w:rPr>
        <w:t xml:space="preserve">По данной целевой статье отражаются расходы, связанные с реализацией данного основного мероприятия. </w:t>
      </w:r>
    </w:p>
    <w:p w14:paraId="32A345A4" w14:textId="77B95A0E" w:rsidR="003E7E45" w:rsidRDefault="00770BB5" w:rsidP="00770BB5">
      <w:pPr>
        <w:autoSpaceDE w:val="0"/>
        <w:autoSpaceDN w:val="0"/>
        <w:adjustRightInd w:val="0"/>
        <w:spacing w:after="0" w:line="240" w:lineRule="auto"/>
        <w:ind w:left="1134" w:right="1133"/>
        <w:jc w:val="center"/>
        <w:rPr>
          <w:rFonts w:ascii="Times New Roman" w:hAnsi="Times New Roman"/>
          <w:sz w:val="24"/>
          <w:szCs w:val="24"/>
        </w:rPr>
      </w:pPr>
      <w:r w:rsidRPr="00A71276">
        <w:rPr>
          <w:rFonts w:ascii="Times New Roman" w:hAnsi="Times New Roman"/>
          <w:sz w:val="24"/>
          <w:szCs w:val="24"/>
        </w:rPr>
        <w:t xml:space="preserve"> </w:t>
      </w:r>
      <w:r w:rsidRPr="00FE6CAE">
        <w:rPr>
          <w:rFonts w:ascii="Times New Roman" w:hAnsi="Times New Roman"/>
          <w:sz w:val="24"/>
          <w:szCs w:val="24"/>
        </w:rPr>
        <w:t xml:space="preserve"> </w:t>
      </w:r>
    </w:p>
    <w:p w14:paraId="418DF582" w14:textId="504FDFFF" w:rsidR="00770BB5" w:rsidRPr="00093C0C" w:rsidRDefault="003E7E45" w:rsidP="00770BB5">
      <w:pPr>
        <w:autoSpaceDE w:val="0"/>
        <w:autoSpaceDN w:val="0"/>
        <w:adjustRightInd w:val="0"/>
        <w:spacing w:after="0" w:line="240" w:lineRule="auto"/>
        <w:ind w:left="1134" w:right="113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09 1 А2 </w:t>
      </w:r>
      <w:r w:rsidR="00AD02F9">
        <w:rPr>
          <w:rFonts w:ascii="Times New Roman" w:hAnsi="Times New Roman"/>
          <w:sz w:val="24"/>
          <w:szCs w:val="24"/>
        </w:rPr>
        <w:t xml:space="preserve">55190 </w:t>
      </w:r>
      <w:r w:rsidR="00AD02F9" w:rsidRPr="00AD02F9">
        <w:rPr>
          <w:rFonts w:ascii="Times New Roman" w:hAnsi="Times New Roman"/>
          <w:sz w:val="24"/>
          <w:szCs w:val="24"/>
        </w:rPr>
        <w:t>Расходы на поддержку отрасли культуры</w:t>
      </w:r>
    </w:p>
    <w:p w14:paraId="7E106007" w14:textId="77777777" w:rsidR="00770BB5" w:rsidRPr="007870E7" w:rsidRDefault="00770BB5" w:rsidP="00770B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540EAA5" w14:textId="207066DC" w:rsidR="00770BB5" w:rsidRDefault="00AD02F9" w:rsidP="00AD02F9">
      <w:pPr>
        <w:pStyle w:val="ConsPlusNormal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43D7E">
        <w:rPr>
          <w:rFonts w:ascii="Times New Roman" w:hAnsi="Times New Roman"/>
          <w:sz w:val="24"/>
          <w:szCs w:val="24"/>
        </w:rPr>
        <w:t xml:space="preserve">По данной целевой статье отражаются расходы местного бюджета на поддержку отрасли культуры, </w:t>
      </w:r>
      <w:r w:rsidRPr="00F43D7E">
        <w:rPr>
          <w:rFonts w:ascii="Times New Roman" w:hAnsi="Times New Roman" w:cs="Times New Roman"/>
          <w:sz w:val="24"/>
          <w:szCs w:val="24"/>
        </w:rPr>
        <w:t xml:space="preserve">источником финансирования которой являются средства федерального и областного бюджетов, а также расходы за счет средств местного бюджета на условиях </w:t>
      </w:r>
      <w:proofErr w:type="spellStart"/>
      <w:r w:rsidRPr="00F43D7E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F43D7E">
        <w:rPr>
          <w:rFonts w:ascii="Times New Roman" w:hAnsi="Times New Roman" w:cs="Times New Roman"/>
          <w:sz w:val="24"/>
          <w:szCs w:val="24"/>
        </w:rPr>
        <w:t xml:space="preserve"> к выделенной субсидии</w:t>
      </w:r>
      <w:r w:rsidRPr="00F43D7E">
        <w:rPr>
          <w:rFonts w:ascii="Times New Roman" w:eastAsia="Calibri" w:hAnsi="Times New Roman" w:cs="Times New Roman"/>
          <w:sz w:val="24"/>
          <w:szCs w:val="24"/>
        </w:rPr>
        <w:t>.</w:t>
      </w:r>
      <w:r w:rsidR="00770BB5">
        <w:rPr>
          <w:rFonts w:ascii="Times New Roman" w:hAnsi="Times New Roman"/>
          <w:sz w:val="24"/>
          <w:szCs w:val="24"/>
        </w:rPr>
        <w:t>»</w:t>
      </w:r>
      <w:r w:rsidR="00554B8E">
        <w:rPr>
          <w:rFonts w:ascii="Times New Roman" w:hAnsi="Times New Roman"/>
          <w:sz w:val="24"/>
          <w:szCs w:val="24"/>
        </w:rPr>
        <w:t>.</w:t>
      </w:r>
    </w:p>
    <w:p w14:paraId="0CFD1F59" w14:textId="739C65DE" w:rsidR="000F132F" w:rsidRDefault="00FB7A98" w:rsidP="00497216">
      <w:pPr>
        <w:pStyle w:val="ConsPlusNormal"/>
        <w:widowControl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32389383"/>
      <w:bookmarkStart w:id="2" w:name="_Hlk32392614"/>
      <w:r w:rsidRPr="00BC0BB2">
        <w:rPr>
          <w:rFonts w:ascii="Times New Roman" w:hAnsi="Times New Roman"/>
          <w:sz w:val="24"/>
          <w:szCs w:val="24"/>
        </w:rPr>
        <w:t xml:space="preserve">Настоящий </w:t>
      </w:r>
      <w:r w:rsidR="009B5CA5">
        <w:rPr>
          <w:rFonts w:ascii="Times New Roman" w:hAnsi="Times New Roman"/>
          <w:sz w:val="24"/>
          <w:szCs w:val="24"/>
        </w:rPr>
        <w:t>приказ вступает в силу с даты его принятия</w:t>
      </w:r>
      <w:r w:rsidR="00120B50">
        <w:rPr>
          <w:rFonts w:ascii="Times New Roman" w:hAnsi="Times New Roman"/>
          <w:sz w:val="24"/>
          <w:szCs w:val="24"/>
        </w:rPr>
        <w:t xml:space="preserve"> и распространяется на правоотношения, возникшие с </w:t>
      </w:r>
      <w:r w:rsidR="00176C11">
        <w:rPr>
          <w:rFonts w:ascii="Times New Roman" w:hAnsi="Times New Roman"/>
          <w:sz w:val="24"/>
          <w:szCs w:val="24"/>
        </w:rPr>
        <w:t>3</w:t>
      </w:r>
      <w:r w:rsidR="00120B50">
        <w:rPr>
          <w:rFonts w:ascii="Times New Roman" w:hAnsi="Times New Roman"/>
          <w:sz w:val="24"/>
          <w:szCs w:val="24"/>
        </w:rPr>
        <w:t>1.01.2022 года</w:t>
      </w:r>
      <w:r w:rsidR="00804CE6">
        <w:rPr>
          <w:rFonts w:ascii="Times New Roman" w:hAnsi="Times New Roman"/>
          <w:sz w:val="24"/>
          <w:szCs w:val="24"/>
        </w:rPr>
        <w:t>.</w:t>
      </w:r>
      <w:r w:rsidR="009D203D">
        <w:rPr>
          <w:rFonts w:ascii="Times New Roman" w:hAnsi="Times New Roman"/>
          <w:sz w:val="24"/>
          <w:szCs w:val="24"/>
        </w:rPr>
        <w:t xml:space="preserve"> </w:t>
      </w:r>
    </w:p>
    <w:bookmarkEnd w:id="0"/>
    <w:bookmarkEnd w:id="1"/>
    <w:bookmarkEnd w:id="2"/>
    <w:p w14:paraId="11773F1D" w14:textId="77777777" w:rsidR="00AA56D8" w:rsidRDefault="00AA56D8" w:rsidP="00497216">
      <w:pPr>
        <w:pStyle w:val="ConsPlusNormal"/>
        <w:widowControl/>
        <w:numPr>
          <w:ilvl w:val="0"/>
          <w:numId w:val="3"/>
        </w:numPr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746A74">
        <w:rPr>
          <w:rFonts w:ascii="Times New Roman" w:hAnsi="Times New Roman"/>
          <w:sz w:val="24"/>
          <w:szCs w:val="24"/>
        </w:rPr>
        <w:t xml:space="preserve">Отделу по составлению и исполнению бюджета обеспечить доведение </w:t>
      </w:r>
      <w:r>
        <w:rPr>
          <w:rFonts w:ascii="Times New Roman" w:hAnsi="Times New Roman"/>
          <w:sz w:val="24"/>
          <w:szCs w:val="24"/>
        </w:rPr>
        <w:t>настоящего приказа</w:t>
      </w:r>
      <w:r w:rsidRPr="00746A74">
        <w:rPr>
          <w:rFonts w:ascii="Times New Roman" w:hAnsi="Times New Roman"/>
          <w:sz w:val="24"/>
          <w:szCs w:val="24"/>
        </w:rPr>
        <w:t xml:space="preserve"> до субъектов бюджетного планирования бюджета и </w:t>
      </w:r>
      <w:r>
        <w:rPr>
          <w:rFonts w:ascii="Times New Roman" w:hAnsi="Times New Roman"/>
          <w:sz w:val="24"/>
          <w:szCs w:val="24"/>
        </w:rPr>
        <w:t xml:space="preserve">его </w:t>
      </w:r>
      <w:r w:rsidRPr="00746A74">
        <w:rPr>
          <w:rFonts w:ascii="Times New Roman" w:hAnsi="Times New Roman"/>
          <w:sz w:val="24"/>
          <w:szCs w:val="24"/>
        </w:rPr>
        <w:t>размещение на официальном Интернет-сайте администрации Дальнеконстантиновского муниципального района на странице управления финансов.</w:t>
      </w:r>
    </w:p>
    <w:p w14:paraId="16506EC7" w14:textId="77777777" w:rsidR="000B4D0E" w:rsidRDefault="000B4D0E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EE53253" w14:textId="77777777" w:rsidR="00725677" w:rsidRDefault="00725677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FCB84E4" w14:textId="77777777" w:rsidR="00497216" w:rsidRDefault="00497216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3191515E" w14:textId="30F05477" w:rsidR="00E233EF" w:rsidRDefault="00081AF5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1E077E">
        <w:rPr>
          <w:rFonts w:ascii="Times New Roman" w:hAnsi="Times New Roman"/>
          <w:sz w:val="24"/>
          <w:szCs w:val="24"/>
        </w:rPr>
        <w:t>ачальник</w:t>
      </w:r>
      <w:r w:rsidR="0031241B">
        <w:rPr>
          <w:rFonts w:ascii="Times New Roman" w:hAnsi="Times New Roman"/>
          <w:sz w:val="24"/>
          <w:szCs w:val="24"/>
        </w:rPr>
        <w:t xml:space="preserve"> </w:t>
      </w:r>
      <w:r w:rsidR="0031241B" w:rsidRPr="005821D8">
        <w:rPr>
          <w:rFonts w:ascii="Times New Roman" w:hAnsi="Times New Roman"/>
          <w:sz w:val="24"/>
          <w:szCs w:val="24"/>
        </w:rPr>
        <w:t>финансов</w:t>
      </w:r>
      <w:r w:rsidR="001E077E">
        <w:rPr>
          <w:rFonts w:ascii="Times New Roman" w:hAnsi="Times New Roman"/>
          <w:sz w:val="24"/>
          <w:szCs w:val="24"/>
        </w:rPr>
        <w:t xml:space="preserve">ого </w:t>
      </w:r>
      <w:r w:rsidR="001E077E" w:rsidRPr="005821D8">
        <w:rPr>
          <w:rFonts w:ascii="Times New Roman" w:hAnsi="Times New Roman"/>
          <w:sz w:val="24"/>
          <w:szCs w:val="24"/>
        </w:rPr>
        <w:t>управления</w:t>
      </w:r>
      <w:r w:rsidR="0002782B" w:rsidRPr="005821D8">
        <w:rPr>
          <w:rFonts w:ascii="Times New Roman" w:hAnsi="Times New Roman"/>
          <w:sz w:val="24"/>
          <w:szCs w:val="24"/>
        </w:rPr>
        <w:tab/>
      </w:r>
      <w:r w:rsidR="0002782B" w:rsidRPr="005821D8">
        <w:rPr>
          <w:rFonts w:ascii="Times New Roman" w:hAnsi="Times New Roman"/>
          <w:sz w:val="24"/>
          <w:szCs w:val="24"/>
        </w:rPr>
        <w:tab/>
      </w:r>
      <w:bookmarkStart w:id="3" w:name="Par31"/>
      <w:bookmarkEnd w:id="3"/>
      <w:r w:rsidR="0002782B" w:rsidRPr="005821D8">
        <w:rPr>
          <w:rFonts w:ascii="Times New Roman" w:hAnsi="Times New Roman"/>
          <w:sz w:val="24"/>
          <w:szCs w:val="24"/>
        </w:rPr>
        <w:tab/>
      </w:r>
      <w:r w:rsidR="0002782B">
        <w:rPr>
          <w:rFonts w:ascii="Times New Roman" w:hAnsi="Times New Roman"/>
          <w:sz w:val="24"/>
          <w:szCs w:val="24"/>
        </w:rPr>
        <w:tab/>
      </w:r>
      <w:r w:rsidR="00A317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Фирова И.Н.</w:t>
      </w:r>
    </w:p>
    <w:sectPr w:rsidR="00E233EF" w:rsidSect="00F13F5C">
      <w:pgSz w:w="11906" w:h="16838"/>
      <w:pgMar w:top="851" w:right="707" w:bottom="993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B3B80"/>
    <w:multiLevelType w:val="hybridMultilevel"/>
    <w:tmpl w:val="70CE0C7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8A01CA9"/>
    <w:multiLevelType w:val="multilevel"/>
    <w:tmpl w:val="B9C8A7DE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5" w:hanging="10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2" w15:restartNumberingAfterBreak="0">
    <w:nsid w:val="76A61532"/>
    <w:multiLevelType w:val="hybridMultilevel"/>
    <w:tmpl w:val="06F4FDC8"/>
    <w:lvl w:ilvl="0" w:tplc="113EB2D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144"/>
    <w:rsid w:val="000111CB"/>
    <w:rsid w:val="00012C0F"/>
    <w:rsid w:val="00013149"/>
    <w:rsid w:val="000134DD"/>
    <w:rsid w:val="00014F59"/>
    <w:rsid w:val="000159D9"/>
    <w:rsid w:val="0002782B"/>
    <w:rsid w:val="00034C68"/>
    <w:rsid w:val="00036A75"/>
    <w:rsid w:val="00041429"/>
    <w:rsid w:val="0004604E"/>
    <w:rsid w:val="00060924"/>
    <w:rsid w:val="00072DA2"/>
    <w:rsid w:val="00074A2E"/>
    <w:rsid w:val="00080144"/>
    <w:rsid w:val="00081AF5"/>
    <w:rsid w:val="00086F94"/>
    <w:rsid w:val="00091871"/>
    <w:rsid w:val="00093C0C"/>
    <w:rsid w:val="000A2C76"/>
    <w:rsid w:val="000A2CE6"/>
    <w:rsid w:val="000A36A2"/>
    <w:rsid w:val="000B0AA2"/>
    <w:rsid w:val="000B4B82"/>
    <w:rsid w:val="000B4D0E"/>
    <w:rsid w:val="000C683B"/>
    <w:rsid w:val="000D3040"/>
    <w:rsid w:val="000E4F0B"/>
    <w:rsid w:val="000F132F"/>
    <w:rsid w:val="00100D48"/>
    <w:rsid w:val="0011235E"/>
    <w:rsid w:val="00116C3A"/>
    <w:rsid w:val="00120B50"/>
    <w:rsid w:val="0012295F"/>
    <w:rsid w:val="00123A63"/>
    <w:rsid w:val="00126A88"/>
    <w:rsid w:val="00126CBA"/>
    <w:rsid w:val="00137662"/>
    <w:rsid w:val="001438C1"/>
    <w:rsid w:val="00146A31"/>
    <w:rsid w:val="00147B2B"/>
    <w:rsid w:val="0015011F"/>
    <w:rsid w:val="00151378"/>
    <w:rsid w:val="00153494"/>
    <w:rsid w:val="001538A6"/>
    <w:rsid w:val="00155229"/>
    <w:rsid w:val="0017196A"/>
    <w:rsid w:val="00176C11"/>
    <w:rsid w:val="00186774"/>
    <w:rsid w:val="001B1365"/>
    <w:rsid w:val="001C04C4"/>
    <w:rsid w:val="001C04D9"/>
    <w:rsid w:val="001C1B7B"/>
    <w:rsid w:val="001C3777"/>
    <w:rsid w:val="001D4E7A"/>
    <w:rsid w:val="001D6749"/>
    <w:rsid w:val="001E0551"/>
    <w:rsid w:val="001E077E"/>
    <w:rsid w:val="001E1439"/>
    <w:rsid w:val="001E4571"/>
    <w:rsid w:val="001E633C"/>
    <w:rsid w:val="001F104E"/>
    <w:rsid w:val="001F5D1D"/>
    <w:rsid w:val="00210C08"/>
    <w:rsid w:val="00216B3B"/>
    <w:rsid w:val="00227C52"/>
    <w:rsid w:val="00231128"/>
    <w:rsid w:val="002334EC"/>
    <w:rsid w:val="00234650"/>
    <w:rsid w:val="00236472"/>
    <w:rsid w:val="00243E55"/>
    <w:rsid w:val="00244269"/>
    <w:rsid w:val="002536AD"/>
    <w:rsid w:val="00256C05"/>
    <w:rsid w:val="002621A6"/>
    <w:rsid w:val="0027028D"/>
    <w:rsid w:val="00271ABE"/>
    <w:rsid w:val="002837E9"/>
    <w:rsid w:val="00285322"/>
    <w:rsid w:val="002A364B"/>
    <w:rsid w:val="002A3735"/>
    <w:rsid w:val="002A74D5"/>
    <w:rsid w:val="002B777B"/>
    <w:rsid w:val="002C2F85"/>
    <w:rsid w:val="002C6E6C"/>
    <w:rsid w:val="002D413D"/>
    <w:rsid w:val="00307CC2"/>
    <w:rsid w:val="00311C45"/>
    <w:rsid w:val="0031241B"/>
    <w:rsid w:val="003173E2"/>
    <w:rsid w:val="00332708"/>
    <w:rsid w:val="003423B3"/>
    <w:rsid w:val="003577CE"/>
    <w:rsid w:val="0036258B"/>
    <w:rsid w:val="003630AB"/>
    <w:rsid w:val="0037519B"/>
    <w:rsid w:val="0037652B"/>
    <w:rsid w:val="00377560"/>
    <w:rsid w:val="00397E3F"/>
    <w:rsid w:val="003A1693"/>
    <w:rsid w:val="003A16B5"/>
    <w:rsid w:val="003A7870"/>
    <w:rsid w:val="003C13B0"/>
    <w:rsid w:val="003C422A"/>
    <w:rsid w:val="003E1273"/>
    <w:rsid w:val="003E3CF5"/>
    <w:rsid w:val="003E4458"/>
    <w:rsid w:val="003E5E20"/>
    <w:rsid w:val="003E717F"/>
    <w:rsid w:val="003E7E45"/>
    <w:rsid w:val="003F3FFB"/>
    <w:rsid w:val="00416FA8"/>
    <w:rsid w:val="00426DAB"/>
    <w:rsid w:val="00426FFA"/>
    <w:rsid w:val="004377B2"/>
    <w:rsid w:val="00443E53"/>
    <w:rsid w:val="00444033"/>
    <w:rsid w:val="004502DA"/>
    <w:rsid w:val="00463865"/>
    <w:rsid w:val="004674E2"/>
    <w:rsid w:val="0047448B"/>
    <w:rsid w:val="00480D70"/>
    <w:rsid w:val="00497216"/>
    <w:rsid w:val="004A727B"/>
    <w:rsid w:val="004B2163"/>
    <w:rsid w:val="004B4C70"/>
    <w:rsid w:val="004C13C5"/>
    <w:rsid w:val="004C6149"/>
    <w:rsid w:val="004C782B"/>
    <w:rsid w:val="004C7FEB"/>
    <w:rsid w:val="004D240A"/>
    <w:rsid w:val="004F1E90"/>
    <w:rsid w:val="00520165"/>
    <w:rsid w:val="005332AE"/>
    <w:rsid w:val="005354EB"/>
    <w:rsid w:val="00554B8E"/>
    <w:rsid w:val="00556959"/>
    <w:rsid w:val="00561356"/>
    <w:rsid w:val="00561A21"/>
    <w:rsid w:val="00584A48"/>
    <w:rsid w:val="00592F9D"/>
    <w:rsid w:val="005A00FE"/>
    <w:rsid w:val="005A0E39"/>
    <w:rsid w:val="005B769E"/>
    <w:rsid w:val="005D73D4"/>
    <w:rsid w:val="005E17DE"/>
    <w:rsid w:val="006001EF"/>
    <w:rsid w:val="00601722"/>
    <w:rsid w:val="00605C2C"/>
    <w:rsid w:val="006075B1"/>
    <w:rsid w:val="00612F74"/>
    <w:rsid w:val="00613B10"/>
    <w:rsid w:val="00632B18"/>
    <w:rsid w:val="0063448B"/>
    <w:rsid w:val="00637E5F"/>
    <w:rsid w:val="00663FAA"/>
    <w:rsid w:val="006661A8"/>
    <w:rsid w:val="006834C4"/>
    <w:rsid w:val="006842D0"/>
    <w:rsid w:val="00694351"/>
    <w:rsid w:val="006A75B1"/>
    <w:rsid w:val="006B2303"/>
    <w:rsid w:val="006C02B1"/>
    <w:rsid w:val="006D1E94"/>
    <w:rsid w:val="006D7A25"/>
    <w:rsid w:val="006E6F0C"/>
    <w:rsid w:val="006F030D"/>
    <w:rsid w:val="00721CB4"/>
    <w:rsid w:val="0072520C"/>
    <w:rsid w:val="00725677"/>
    <w:rsid w:val="007327F1"/>
    <w:rsid w:val="0074790C"/>
    <w:rsid w:val="00770BB5"/>
    <w:rsid w:val="00771E3D"/>
    <w:rsid w:val="00784C11"/>
    <w:rsid w:val="00787060"/>
    <w:rsid w:val="007870E7"/>
    <w:rsid w:val="00794F44"/>
    <w:rsid w:val="007978CE"/>
    <w:rsid w:val="007A29C2"/>
    <w:rsid w:val="007A2A36"/>
    <w:rsid w:val="007B2785"/>
    <w:rsid w:val="007B4D84"/>
    <w:rsid w:val="007D2E3E"/>
    <w:rsid w:val="007D437C"/>
    <w:rsid w:val="007E5226"/>
    <w:rsid w:val="007F3E63"/>
    <w:rsid w:val="007F482B"/>
    <w:rsid w:val="00803971"/>
    <w:rsid w:val="00804CE6"/>
    <w:rsid w:val="00806229"/>
    <w:rsid w:val="008077BB"/>
    <w:rsid w:val="00815D17"/>
    <w:rsid w:val="00821676"/>
    <w:rsid w:val="00825C0A"/>
    <w:rsid w:val="008264FB"/>
    <w:rsid w:val="008277EC"/>
    <w:rsid w:val="00827B7C"/>
    <w:rsid w:val="00830B6C"/>
    <w:rsid w:val="00831FF2"/>
    <w:rsid w:val="00840D19"/>
    <w:rsid w:val="0084419E"/>
    <w:rsid w:val="0085431D"/>
    <w:rsid w:val="00854968"/>
    <w:rsid w:val="0086034C"/>
    <w:rsid w:val="008874E4"/>
    <w:rsid w:val="00896731"/>
    <w:rsid w:val="008A00D1"/>
    <w:rsid w:val="008A5D88"/>
    <w:rsid w:val="008A6404"/>
    <w:rsid w:val="008B3A24"/>
    <w:rsid w:val="008C60ED"/>
    <w:rsid w:val="008C68E4"/>
    <w:rsid w:val="008E0388"/>
    <w:rsid w:val="008F7A24"/>
    <w:rsid w:val="009017F8"/>
    <w:rsid w:val="00913407"/>
    <w:rsid w:val="00916ABC"/>
    <w:rsid w:val="00930483"/>
    <w:rsid w:val="00940C32"/>
    <w:rsid w:val="00952938"/>
    <w:rsid w:val="00957359"/>
    <w:rsid w:val="00963273"/>
    <w:rsid w:val="00967B8A"/>
    <w:rsid w:val="00974451"/>
    <w:rsid w:val="0097497C"/>
    <w:rsid w:val="00980B09"/>
    <w:rsid w:val="009837C8"/>
    <w:rsid w:val="00993998"/>
    <w:rsid w:val="009939B9"/>
    <w:rsid w:val="0099451D"/>
    <w:rsid w:val="009A3469"/>
    <w:rsid w:val="009B3AA0"/>
    <w:rsid w:val="009B5CA5"/>
    <w:rsid w:val="009B5FF7"/>
    <w:rsid w:val="009C111B"/>
    <w:rsid w:val="009C25DB"/>
    <w:rsid w:val="009C7E69"/>
    <w:rsid w:val="009D203D"/>
    <w:rsid w:val="009F1207"/>
    <w:rsid w:val="00A12EA2"/>
    <w:rsid w:val="00A15BB5"/>
    <w:rsid w:val="00A241D4"/>
    <w:rsid w:val="00A31730"/>
    <w:rsid w:val="00A4244A"/>
    <w:rsid w:val="00A42777"/>
    <w:rsid w:val="00A46686"/>
    <w:rsid w:val="00A53449"/>
    <w:rsid w:val="00A604CB"/>
    <w:rsid w:val="00A66A4F"/>
    <w:rsid w:val="00A70AAD"/>
    <w:rsid w:val="00A72BAA"/>
    <w:rsid w:val="00A74354"/>
    <w:rsid w:val="00A80A08"/>
    <w:rsid w:val="00AA2389"/>
    <w:rsid w:val="00AA56D8"/>
    <w:rsid w:val="00AA5B35"/>
    <w:rsid w:val="00AA6923"/>
    <w:rsid w:val="00AB77B2"/>
    <w:rsid w:val="00AC70B4"/>
    <w:rsid w:val="00AD02F9"/>
    <w:rsid w:val="00AD191A"/>
    <w:rsid w:val="00AD4215"/>
    <w:rsid w:val="00AD6386"/>
    <w:rsid w:val="00AE31E6"/>
    <w:rsid w:val="00AE5B4B"/>
    <w:rsid w:val="00B12795"/>
    <w:rsid w:val="00B26ED9"/>
    <w:rsid w:val="00B370FA"/>
    <w:rsid w:val="00B47E99"/>
    <w:rsid w:val="00B47F7B"/>
    <w:rsid w:val="00B566FC"/>
    <w:rsid w:val="00B727A7"/>
    <w:rsid w:val="00B8587D"/>
    <w:rsid w:val="00B85A42"/>
    <w:rsid w:val="00B8789E"/>
    <w:rsid w:val="00B94F9E"/>
    <w:rsid w:val="00BA359E"/>
    <w:rsid w:val="00BB13C2"/>
    <w:rsid w:val="00BB162B"/>
    <w:rsid w:val="00BB2194"/>
    <w:rsid w:val="00BB2AD8"/>
    <w:rsid w:val="00BC65E9"/>
    <w:rsid w:val="00BF0CDF"/>
    <w:rsid w:val="00C21427"/>
    <w:rsid w:val="00C2597B"/>
    <w:rsid w:val="00C32D36"/>
    <w:rsid w:val="00C43F32"/>
    <w:rsid w:val="00C464D0"/>
    <w:rsid w:val="00C5104B"/>
    <w:rsid w:val="00C54573"/>
    <w:rsid w:val="00C80F0E"/>
    <w:rsid w:val="00C93724"/>
    <w:rsid w:val="00CA066B"/>
    <w:rsid w:val="00CA67F0"/>
    <w:rsid w:val="00CC1F8D"/>
    <w:rsid w:val="00CC352A"/>
    <w:rsid w:val="00CC5681"/>
    <w:rsid w:val="00CD4975"/>
    <w:rsid w:val="00CD5B89"/>
    <w:rsid w:val="00CF4A30"/>
    <w:rsid w:val="00D003D4"/>
    <w:rsid w:val="00D028BB"/>
    <w:rsid w:val="00D23270"/>
    <w:rsid w:val="00D2350C"/>
    <w:rsid w:val="00D25F84"/>
    <w:rsid w:val="00D334BF"/>
    <w:rsid w:val="00D33B5E"/>
    <w:rsid w:val="00D3469C"/>
    <w:rsid w:val="00D348D7"/>
    <w:rsid w:val="00D375E6"/>
    <w:rsid w:val="00D40A24"/>
    <w:rsid w:val="00D43F14"/>
    <w:rsid w:val="00D54C8F"/>
    <w:rsid w:val="00D562DB"/>
    <w:rsid w:val="00D56582"/>
    <w:rsid w:val="00D5783B"/>
    <w:rsid w:val="00D75502"/>
    <w:rsid w:val="00D8290E"/>
    <w:rsid w:val="00D83917"/>
    <w:rsid w:val="00D86C29"/>
    <w:rsid w:val="00D9297C"/>
    <w:rsid w:val="00D92C5C"/>
    <w:rsid w:val="00D97DC7"/>
    <w:rsid w:val="00DA5117"/>
    <w:rsid w:val="00DA7A15"/>
    <w:rsid w:val="00DB3B5D"/>
    <w:rsid w:val="00DD67D3"/>
    <w:rsid w:val="00DE29B5"/>
    <w:rsid w:val="00DF170A"/>
    <w:rsid w:val="00E17E12"/>
    <w:rsid w:val="00E233EF"/>
    <w:rsid w:val="00E270DA"/>
    <w:rsid w:val="00E27697"/>
    <w:rsid w:val="00E344BB"/>
    <w:rsid w:val="00E579E3"/>
    <w:rsid w:val="00E67F1C"/>
    <w:rsid w:val="00E759F3"/>
    <w:rsid w:val="00E8138C"/>
    <w:rsid w:val="00E85356"/>
    <w:rsid w:val="00E921EC"/>
    <w:rsid w:val="00E97433"/>
    <w:rsid w:val="00EA0601"/>
    <w:rsid w:val="00EA4BAC"/>
    <w:rsid w:val="00EC4A58"/>
    <w:rsid w:val="00EC6465"/>
    <w:rsid w:val="00F051C3"/>
    <w:rsid w:val="00F13F5C"/>
    <w:rsid w:val="00F160C5"/>
    <w:rsid w:val="00F243E3"/>
    <w:rsid w:val="00F327D7"/>
    <w:rsid w:val="00F34026"/>
    <w:rsid w:val="00F45BE1"/>
    <w:rsid w:val="00F54230"/>
    <w:rsid w:val="00F6075B"/>
    <w:rsid w:val="00FA2D56"/>
    <w:rsid w:val="00FA4367"/>
    <w:rsid w:val="00FA4F33"/>
    <w:rsid w:val="00FB18CB"/>
    <w:rsid w:val="00FB240E"/>
    <w:rsid w:val="00FB7A98"/>
    <w:rsid w:val="00FC7372"/>
    <w:rsid w:val="00FD1F73"/>
    <w:rsid w:val="00FD4542"/>
    <w:rsid w:val="00FF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A1E46"/>
  <w15:chartTrackingRefBased/>
  <w15:docId w15:val="{49D8798F-6580-4582-A960-D271C31E2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014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1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68E4"/>
    <w:rPr>
      <w:rFonts w:ascii="Segoe UI" w:eastAsia="Calibri" w:hAnsi="Segoe UI" w:cs="Segoe UI"/>
      <w:sz w:val="18"/>
      <w:szCs w:val="18"/>
    </w:rPr>
  </w:style>
  <w:style w:type="paragraph" w:customStyle="1" w:styleId="ConsPlusNormal">
    <w:name w:val="ConsPlusNormal"/>
    <w:rsid w:val="0002782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1C1B7B"/>
    <w:rPr>
      <w:color w:val="0000FF"/>
      <w:u w:val="single"/>
    </w:rPr>
  </w:style>
  <w:style w:type="paragraph" w:customStyle="1" w:styleId="ConsPlusNonformat">
    <w:name w:val="ConsPlusNonformat"/>
    <w:uiPriority w:val="99"/>
    <w:rsid w:val="009C25D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FFFFCC"/>
      </a:accent1>
      <a:accent2>
        <a:srgbClr val="FFCCCC"/>
      </a:accent2>
      <a:accent3>
        <a:srgbClr val="FFFFCC"/>
      </a:accent3>
      <a:accent4>
        <a:srgbClr val="C5E995"/>
      </a:accent4>
      <a:accent5>
        <a:srgbClr val="34500F"/>
      </a:accent5>
      <a:accent6>
        <a:srgbClr val="A8DF5F"/>
      </a:accent6>
      <a:hlink>
        <a:srgbClr val="69A020"/>
      </a:hlink>
      <a:folHlink>
        <a:srgbClr val="66330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A. Paramonova</dc:creator>
  <cp:keywords/>
  <dc:description/>
  <cp:lastModifiedBy>Наталия Парамонова</cp:lastModifiedBy>
  <cp:revision>2</cp:revision>
  <cp:lastPrinted>2021-12-22T06:44:00Z</cp:lastPrinted>
  <dcterms:created xsi:type="dcterms:W3CDTF">2022-02-04T10:55:00Z</dcterms:created>
  <dcterms:modified xsi:type="dcterms:W3CDTF">2022-02-04T10:55:00Z</dcterms:modified>
</cp:coreProperties>
</file>